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Colores neutros: los básicos que no pueden faltar en tu armario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36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Conoce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expertos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relojería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colores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combinan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todo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qué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tan</w:t>
      </w:r>
    </w:p>
    <w:p>
      <w:pPr>
        <w:spacing w:before="40"/>
        <w:ind w:left="4717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versátiles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49" w:lineRule="auto" w:before="162"/>
        <w:ind w:left="100" w:right="101"/>
        <w:jc w:val="both"/>
      </w:pPr>
      <w:r>
        <w:rPr>
          <w:rFonts w:ascii="Arial" w:hAnsi="Arial"/>
          <w:b/>
        </w:rPr>
        <w:t>Ciudad de Panamá, 24 de mayo de 2021.- </w:t>
      </w:r>
      <w:r>
        <w:rPr/>
        <w:t>“Para gustos, los colores” reza el dicho, y es cierto que si</w:t>
      </w:r>
      <w:r>
        <w:rPr>
          <w:spacing w:val="1"/>
        </w:rPr>
        <w:t> </w:t>
      </w:r>
      <w:r>
        <w:rPr/>
        <w:t>hablamos de vestimenta y complementos existe una infinidad de tonalidades que se adaptan al gusto y</w:t>
      </w:r>
      <w:r>
        <w:rPr>
          <w:spacing w:val="1"/>
        </w:rPr>
        <w:t> </w:t>
      </w:r>
      <w:r>
        <w:rPr/>
        <w:t>estilo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cada</w:t>
      </w:r>
      <w:r>
        <w:rPr>
          <w:spacing w:val="23"/>
        </w:rPr>
        <w:t> </w:t>
      </w:r>
      <w:r>
        <w:rPr/>
        <w:t>persona,</w:t>
      </w:r>
      <w:r>
        <w:rPr>
          <w:spacing w:val="24"/>
        </w:rPr>
        <w:t> </w:t>
      </w:r>
      <w:r>
        <w:rPr/>
        <w:t>sin</w:t>
      </w:r>
      <w:r>
        <w:rPr>
          <w:spacing w:val="23"/>
        </w:rPr>
        <w:t> </w:t>
      </w:r>
      <w:r>
        <w:rPr/>
        <w:t>embargo,</w:t>
      </w:r>
      <w:r>
        <w:rPr>
          <w:spacing w:val="9"/>
        </w:rPr>
        <w:t> </w:t>
      </w:r>
      <w:r>
        <w:rPr/>
        <w:t>algunos</w:t>
      </w:r>
      <w:r>
        <w:rPr>
          <w:spacing w:val="9"/>
        </w:rPr>
        <w:t> </w:t>
      </w:r>
      <w:r>
        <w:rPr/>
        <w:t>colores</w:t>
      </w:r>
      <w:r>
        <w:rPr>
          <w:spacing w:val="9"/>
        </w:rPr>
        <w:t> </w:t>
      </w:r>
      <w:r>
        <w:rPr/>
        <w:t>son</w:t>
      </w:r>
      <w:r>
        <w:rPr>
          <w:spacing w:val="9"/>
        </w:rPr>
        <w:t> </w:t>
      </w:r>
      <w:r>
        <w:rPr/>
        <w:t>consideramos</w:t>
      </w:r>
      <w:r>
        <w:rPr>
          <w:spacing w:val="9"/>
        </w:rPr>
        <w:t> </w:t>
      </w:r>
      <w:r>
        <w:rPr/>
        <w:t>imprescindibles,</w:t>
      </w:r>
      <w:r>
        <w:rPr>
          <w:spacing w:val="8"/>
        </w:rPr>
        <w:t> </w:t>
      </w:r>
      <w:r>
        <w:rPr/>
        <w:t>nunca</w:t>
      </w:r>
      <w:r>
        <w:rPr>
          <w:spacing w:val="9"/>
        </w:rPr>
        <w:t> </w:t>
      </w:r>
      <w:r>
        <w:rPr/>
        <w:t>pasan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sinónimo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gusto</w:t>
      </w:r>
      <w:r>
        <w:rPr>
          <w:spacing w:val="1"/>
        </w:rPr>
        <w:t> </w:t>
      </w:r>
      <w:r>
        <w:rPr/>
        <w:t>y versatilidad. El negro, blanco, beige y sus variaciones,</w:t>
      </w:r>
      <w:r>
        <w:rPr>
          <w:spacing w:val="1"/>
        </w:rPr>
        <w:t> </w:t>
      </w:r>
      <w:r>
        <w:rPr/>
        <w:t>conocidos como “colores neutros” en la moda, son aquellos tonos básicos que todos deben tener en su</w:t>
      </w:r>
      <w:r>
        <w:rPr>
          <w:spacing w:val="1"/>
        </w:rPr>
        <w:t> </w:t>
      </w:r>
      <w:r>
        <w:rPr/>
        <w:t>armario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muy</w:t>
      </w:r>
      <w:r>
        <w:rPr>
          <w:spacing w:val="-1"/>
        </w:rPr>
        <w:t> </w:t>
      </w:r>
      <w:r>
        <w:rPr/>
        <w:t>buenas</w:t>
      </w:r>
      <w:r>
        <w:rPr>
          <w:spacing w:val="-1"/>
        </w:rPr>
        <w:t> </w:t>
      </w:r>
      <w:r>
        <w:rPr/>
        <w:t>razones.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00" w:right="100"/>
        <w:jc w:val="both"/>
      </w:pPr>
      <w:r>
        <w:rPr/>
        <w:t>Aunque existen muchos otros colores neutrales, y en teoría, el blanco y negro por su alto contraste no</w:t>
      </w:r>
      <w:r>
        <w:rPr>
          <w:spacing w:val="1"/>
        </w:rPr>
        <w:t> </w:t>
      </w:r>
      <w:r>
        <w:rPr/>
        <w:t>podrían considerarse “neutros”, cuando hablamos de moda son llamados de esta manera porque no</w:t>
      </w:r>
      <w:r>
        <w:rPr>
          <w:spacing w:val="1"/>
        </w:rPr>
        <w:t> </w:t>
      </w:r>
      <w:r>
        <w:rPr/>
        <w:t>compiten con otros colores, más bien los complementan, también aportan sutileza y ayudan a pronunciar</w:t>
      </w:r>
      <w:r>
        <w:rPr>
          <w:spacing w:val="-53"/>
        </w:rPr>
        <w:t> </w:t>
      </w:r>
      <w:r>
        <w:rPr/>
        <w:t>otros</w:t>
      </w:r>
      <w:r>
        <w:rPr>
          <w:spacing w:val="1"/>
        </w:rPr>
        <w:t> </w:t>
      </w:r>
      <w:r>
        <w:rPr/>
        <w:t>tonos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llamativos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equilibrado.</w:t>
      </w:r>
      <w:r>
        <w:rPr>
          <w:spacing w:val="1"/>
        </w:rPr>
        <w:t> </w:t>
      </w:r>
      <w:r>
        <w:rPr/>
        <w:t>Solos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“total</w:t>
      </w:r>
      <w:r>
        <w:rPr>
          <w:spacing w:val="1"/>
        </w:rPr>
        <w:t> </w:t>
      </w:r>
      <w:r>
        <w:rPr/>
        <w:t>look”</w:t>
      </w:r>
      <w:r>
        <w:rPr>
          <w:spacing w:val="1"/>
        </w:rPr>
        <w:t> </w:t>
      </w:r>
      <w:r>
        <w:rPr/>
        <w:t>monocolor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combinados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tonos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colores,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pueden</w:t>
      </w:r>
      <w:r>
        <w:rPr>
          <w:spacing w:val="-2"/>
        </w:rPr>
        <w:t> </w:t>
      </w:r>
      <w:r>
        <w:rPr/>
        <w:t>faltar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closet.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hacemos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repaso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colores</w:t>
      </w:r>
      <w:r>
        <w:rPr>
          <w:spacing w:val="1"/>
        </w:rPr>
        <w:t> </w:t>
      </w:r>
      <w:r>
        <w:rPr/>
        <w:t>neutros</w:t>
      </w:r>
      <w:r>
        <w:rPr>
          <w:spacing w:val="1"/>
        </w:rPr>
        <w:t> </w:t>
      </w:r>
      <w:r>
        <w:rPr/>
        <w:t>de la mano de G-SHOCK,</w:t>
      </w:r>
      <w:r>
        <w:rPr>
          <w:spacing w:val="1"/>
        </w:rPr>
        <w:t> </w:t>
      </w:r>
      <w:r>
        <w:rPr/>
        <w:t>creadores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relojes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con diseños inspirados en la cultura global y sus</w:t>
      </w:r>
      <w:r>
        <w:rPr>
          <w:spacing w:val="1"/>
        </w:rPr>
        <w:t> </w:t>
      </w:r>
      <w:r>
        <w:rPr/>
        <w:t>tendencias,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lanzamiento de su línea femenina GMA-S140M, protagonizada por tres</w:t>
      </w:r>
      <w:r>
        <w:rPr>
          <w:spacing w:val="1"/>
        </w:rPr>
        <w:t> </w:t>
      </w:r>
      <w:r>
        <w:rPr/>
        <w:t>hermosos</w:t>
      </w:r>
      <w:r>
        <w:rPr>
          <w:spacing w:val="-2"/>
        </w:rPr>
        <w:t> </w:t>
      </w:r>
      <w:r>
        <w:rPr/>
        <w:t>modelos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tonos</w:t>
      </w:r>
      <w:r>
        <w:rPr>
          <w:spacing w:val="-1"/>
        </w:rPr>
        <w:t> </w:t>
      </w:r>
      <w:r>
        <w:rPr/>
        <w:t>neutros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aires</w:t>
      </w:r>
      <w:r>
        <w:rPr>
          <w:spacing w:val="-2"/>
        </w:rPr>
        <w:t> </w:t>
      </w:r>
      <w:r>
        <w:rPr/>
        <w:t>noventeros.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101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Negro: </w:t>
      </w:r>
      <w:r>
        <w:rPr>
          <w:sz w:val="20"/>
        </w:rPr>
        <w:t>Elegancia, sofisticación, sencillez, minimalismo, sobriedad y a la vez, fuerza y carácter.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algo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favorito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prendas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complementos. El negro es un básico, protagonista en el fondo de armario y aquel que usamos</w:t>
      </w:r>
      <w:r>
        <w:rPr>
          <w:spacing w:val="1"/>
          <w:sz w:val="20"/>
        </w:rPr>
        <w:t> </w:t>
      </w:r>
      <w:r>
        <w:rPr>
          <w:sz w:val="20"/>
        </w:rPr>
        <w:t>cuando queremos vernos bien sin mucho esfuerzo porque es una apuesta que no falla. Es</w:t>
      </w:r>
      <w:r>
        <w:rPr>
          <w:spacing w:val="1"/>
          <w:sz w:val="20"/>
        </w:rPr>
        <w:t> </w:t>
      </w:r>
      <w:r>
        <w:rPr>
          <w:sz w:val="20"/>
        </w:rPr>
        <w:t>perfecto para combinar con prendas claras, con otros colores neutros y una amplia variedad de</w:t>
      </w:r>
      <w:r>
        <w:rPr>
          <w:spacing w:val="1"/>
          <w:sz w:val="20"/>
        </w:rPr>
        <w:t> </w:t>
      </w:r>
      <w:r>
        <w:rPr>
          <w:sz w:val="20"/>
        </w:rPr>
        <w:t>tonos cálidos y brillantes. Si busca un complemento negro, el</w:t>
      </w:r>
      <w:r>
        <w:rPr>
          <w:color w:val="1154CC"/>
          <w:sz w:val="20"/>
        </w:rPr>
        <w:t> </w:t>
      </w:r>
      <w:hyperlink r:id="rId6">
        <w:r>
          <w:rPr>
            <w:color w:val="1154CC"/>
            <w:sz w:val="20"/>
            <w:u w:val="thick" w:color="1154CC"/>
          </w:rPr>
          <w:t>GMA-S140M-1A</w:t>
        </w:r>
      </w:hyperlink>
      <w:r>
        <w:rPr>
          <w:color w:val="1154CC"/>
          <w:sz w:val="20"/>
        </w:rPr>
        <w:t> </w:t>
      </w:r>
      <w:r>
        <w:rPr>
          <w:sz w:val="20"/>
        </w:rPr>
        <w:t>de G-SHOCK</w:t>
      </w:r>
      <w:r>
        <w:rPr>
          <w:spacing w:val="1"/>
          <w:sz w:val="20"/>
        </w:rPr>
        <w:t> </w:t>
      </w:r>
      <w:r>
        <w:rPr>
          <w:sz w:val="20"/>
        </w:rPr>
        <w:t>combina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versatilidad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color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vibrantes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llamativos</w:t>
      </w:r>
      <w:r>
        <w:rPr>
          <w:spacing w:val="-2"/>
          <w:sz w:val="20"/>
        </w:rPr>
        <w:t> </w:t>
      </w:r>
      <w:r>
        <w:rPr>
          <w:sz w:val="20"/>
        </w:rPr>
        <w:t>detalles</w:t>
      </w:r>
      <w:r>
        <w:rPr>
          <w:spacing w:val="-3"/>
          <w:sz w:val="20"/>
        </w:rPr>
        <w:t> </w:t>
      </w:r>
      <w:r>
        <w:rPr>
          <w:sz w:val="20"/>
        </w:rPr>
        <w:t>dorados.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9" w:lineRule="auto" w:before="0" w:after="0"/>
        <w:ind w:left="820" w:right="100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Blanco: </w:t>
      </w:r>
      <w:r>
        <w:rPr>
          <w:sz w:val="20"/>
        </w:rPr>
        <w:t>Además de hacer un binomio estrella con el negro y otros colores neutros como los</w:t>
      </w:r>
      <w:r>
        <w:rPr>
          <w:spacing w:val="1"/>
          <w:sz w:val="20"/>
        </w:rPr>
        <w:t> </w:t>
      </w:r>
      <w:r>
        <w:rPr>
          <w:sz w:val="20"/>
        </w:rPr>
        <w:t>tonos tierra, el blanco por sí solo es un imprescindible en nuestro guardarropa. Este básico</w:t>
      </w:r>
      <w:r>
        <w:rPr>
          <w:spacing w:val="1"/>
          <w:sz w:val="20"/>
        </w:rPr>
        <w:t> </w:t>
      </w:r>
      <w:r>
        <w:rPr>
          <w:sz w:val="20"/>
        </w:rPr>
        <w:t>también permite infinidad de combinaciones, es difícil imaginar una tonalidad que no funcione</w:t>
      </w:r>
      <w:r>
        <w:rPr>
          <w:spacing w:val="1"/>
          <w:sz w:val="20"/>
        </w:rPr>
        <w:t> </w:t>
      </w:r>
      <w:r>
        <w:rPr>
          <w:sz w:val="20"/>
        </w:rPr>
        <w:t>junto al blanco. Es un color luminoso y fresco que refleja pureza, elegancia y cercanía. Todo</w:t>
      </w:r>
      <w:r>
        <w:rPr>
          <w:spacing w:val="1"/>
          <w:sz w:val="20"/>
        </w:rPr>
        <w:t> </w:t>
      </w:r>
      <w:r>
        <w:rPr>
          <w:sz w:val="20"/>
        </w:rPr>
        <w:t>fondo de armario cuenta al menos con una camiseta, una camisa, un </w:t>
      </w:r>
      <w:r>
        <w:rPr>
          <w:rFonts w:ascii="Arial" w:hAnsi="Arial"/>
          <w:i/>
          <w:sz w:val="20"/>
        </w:rPr>
        <w:t>blazer </w:t>
      </w:r>
      <w:r>
        <w:rPr>
          <w:sz w:val="20"/>
        </w:rPr>
        <w:t>o un pantalón de</w:t>
      </w:r>
      <w:r>
        <w:rPr>
          <w:spacing w:val="1"/>
          <w:sz w:val="20"/>
        </w:rPr>
        <w:t> </w:t>
      </w:r>
      <w:r>
        <w:rPr>
          <w:sz w:val="20"/>
        </w:rPr>
        <w:t>color blanco y por qué no sumar un reloj que también puedas combinar con cualquier look 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color w:val="1154CC"/>
          <w:spacing w:val="-2"/>
          <w:sz w:val="20"/>
        </w:rPr>
        <w:t> </w:t>
      </w:r>
      <w:hyperlink r:id="rId7">
        <w:r>
          <w:rPr>
            <w:color w:val="1154CC"/>
            <w:sz w:val="20"/>
            <w:u w:val="thick" w:color="1154CC"/>
          </w:rPr>
          <w:t>GMA-S140M-7A</w:t>
        </w:r>
        <w:r>
          <w:rPr>
            <w:color w:val="1154CC"/>
            <w:spacing w:val="-2"/>
            <w:sz w:val="20"/>
          </w:rPr>
          <w:t> </w:t>
        </w:r>
      </w:hyperlink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blanco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sutiles</w:t>
      </w:r>
      <w:r>
        <w:rPr>
          <w:spacing w:val="-2"/>
          <w:sz w:val="20"/>
        </w:rPr>
        <w:t> </w:t>
      </w:r>
      <w:r>
        <w:rPr>
          <w:sz w:val="20"/>
        </w:rPr>
        <w:t>detalles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rosa.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9" w:lineRule="auto" w:before="1" w:after="0"/>
        <w:ind w:left="820" w:right="101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Beige: </w:t>
      </w:r>
      <w:r>
        <w:rPr>
          <w:sz w:val="20"/>
        </w:rPr>
        <w:t>Considerado “el nuevo blanco”, este color clásico y atemporal, también ha protagonizado</w:t>
      </w:r>
      <w:r>
        <w:rPr>
          <w:spacing w:val="1"/>
          <w:sz w:val="20"/>
        </w:rPr>
        <w:t> </w:t>
      </w:r>
      <w:r>
        <w:rPr>
          <w:sz w:val="20"/>
        </w:rPr>
        <w:t>en los últimos años los looks más trendy. Además de ser fácil de combinar con otros colores, le</w:t>
      </w:r>
      <w:r>
        <w:rPr>
          <w:spacing w:val="1"/>
          <w:sz w:val="20"/>
        </w:rPr>
        <w:t> </w:t>
      </w:r>
      <w:r>
        <w:rPr>
          <w:sz w:val="20"/>
        </w:rPr>
        <w:t>da un aspecto sobrio, fresco y minimalista a un outfit sin importar la época del año u ocasión.</w:t>
      </w:r>
      <w:r>
        <w:rPr>
          <w:spacing w:val="1"/>
          <w:sz w:val="20"/>
        </w:rPr>
        <w:t> </w:t>
      </w:r>
      <w:r>
        <w:rPr>
          <w:sz w:val="20"/>
        </w:rPr>
        <w:t>Algunos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estilos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populares</w:t>
      </w:r>
      <w:r>
        <w:rPr>
          <w:spacing w:val="1"/>
          <w:sz w:val="20"/>
        </w:rPr>
        <w:t> </w:t>
      </w:r>
      <w:r>
        <w:rPr>
          <w:sz w:val="20"/>
        </w:rPr>
        <w:t>en la moda como el “safari” o el “boho” tiene como</w:t>
      </w:r>
      <w:r>
        <w:rPr>
          <w:spacing w:val="1"/>
          <w:sz w:val="20"/>
        </w:rPr>
        <w:t> </w:t>
      </w:r>
      <w:r>
        <w:rPr>
          <w:sz w:val="20"/>
        </w:rPr>
        <w:t>protagonista este color. Usarlo con negro, gris y otros tonos tierra es un acierto, pero también lo</w:t>
      </w:r>
      <w:r>
        <w:rPr>
          <w:spacing w:val="1"/>
          <w:sz w:val="20"/>
        </w:rPr>
        <w:t> </w:t>
      </w:r>
      <w:r>
        <w:rPr>
          <w:sz w:val="20"/>
        </w:rPr>
        <w:t>es con tonos cálidos como rojo, naranja y rosa. Para darle ese toque fresco y trendy a tu look</w:t>
      </w:r>
      <w:r>
        <w:rPr>
          <w:spacing w:val="1"/>
          <w:sz w:val="20"/>
        </w:rPr>
        <w:t> </w:t>
      </w:r>
      <w:r>
        <w:rPr>
          <w:sz w:val="20"/>
        </w:rPr>
        <w:t>compleméntalo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color w:val="1154CC"/>
          <w:spacing w:val="-3"/>
          <w:sz w:val="20"/>
        </w:rPr>
        <w:t> </w:t>
      </w:r>
      <w:hyperlink r:id="rId8">
        <w:r>
          <w:rPr>
            <w:color w:val="1154CC"/>
            <w:sz w:val="20"/>
            <w:u w:val="thick" w:color="1154CC"/>
          </w:rPr>
          <w:t>GMA-S140M-4A</w:t>
        </w:r>
      </w:hyperlink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mezcla</w:t>
      </w:r>
      <w:r>
        <w:rPr>
          <w:spacing w:val="-3"/>
          <w:sz w:val="20"/>
        </w:rPr>
        <w:t> </w:t>
      </w:r>
      <w:r>
        <w:rPr>
          <w:sz w:val="20"/>
        </w:rPr>
        <w:t>perfecta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beige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rose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gold.</w:t>
      </w: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pStyle w:val="BodyText"/>
        <w:spacing w:line="249" w:lineRule="auto"/>
        <w:ind w:left="100" w:right="101"/>
        <w:jc w:val="both"/>
      </w:pPr>
      <w:r>
        <w:rPr/>
        <w:t>En la moda existen tantos tonos como gustos, sin embargo, hay colores que han trascendido épocas y</w:t>
      </w:r>
      <w:r>
        <w:rPr>
          <w:spacing w:val="1"/>
        </w:rPr>
        <w:t> </w:t>
      </w:r>
      <w:r>
        <w:rPr/>
        <w:t>fronteras por su gran versatilidad, significado y por ser la base perfecta para agregar otras tonalidades,</w:t>
      </w:r>
      <w:r>
        <w:rPr>
          <w:spacing w:val="1"/>
        </w:rPr>
        <w:t> </w:t>
      </w:r>
      <w:r>
        <w:rPr/>
        <w:t>texturas,</w:t>
      </w:r>
      <w:r>
        <w:rPr>
          <w:spacing w:val="40"/>
        </w:rPr>
        <w:t> </w:t>
      </w:r>
      <w:r>
        <w:rPr>
          <w:rFonts w:ascii="Arial" w:hAnsi="Arial"/>
          <w:i/>
        </w:rPr>
        <w:t>prints</w:t>
      </w:r>
      <w:r>
        <w:rPr>
          <w:rFonts w:ascii="Arial" w:hAnsi="Arial"/>
          <w:i/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complementos</w:t>
      </w:r>
      <w:r>
        <w:rPr>
          <w:spacing w:val="41"/>
        </w:rPr>
        <w:t> </w:t>
      </w:r>
      <w:r>
        <w:rPr/>
        <w:t>como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caso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colores</w:t>
      </w:r>
      <w:r>
        <w:rPr>
          <w:spacing w:val="41"/>
        </w:rPr>
        <w:t> </w:t>
      </w:r>
      <w:r>
        <w:rPr/>
        <w:t>neutros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han</w:t>
      </w:r>
      <w:r>
        <w:rPr>
          <w:spacing w:val="41"/>
        </w:rPr>
        <w:t> </w:t>
      </w:r>
      <w:r>
        <w:rPr/>
        <w:t>convertido</w:t>
      </w:r>
      <w:r>
        <w:rPr>
          <w:spacing w:val="41"/>
        </w:rPr>
        <w:t> </w:t>
      </w:r>
      <w:r>
        <w:rPr/>
        <w:t>en</w:t>
      </w:r>
      <w:r>
        <w:rPr>
          <w:spacing w:val="1"/>
        </w:rPr>
        <w:t> </w:t>
      </w:r>
      <w:r>
        <w:rPr/>
        <w:t>básicos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vestimenta.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relojería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es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excepción,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G-SHOCK,</w:t>
      </w:r>
      <w:r>
        <w:rPr>
          <w:spacing w:val="-4"/>
        </w:rPr>
        <w:t> </w:t>
      </w:r>
      <w:r>
        <w:rPr/>
        <w:t>pensando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brindar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</w:p>
    <w:p>
      <w:pPr>
        <w:spacing w:after="0" w:line="249" w:lineRule="auto"/>
        <w:jc w:val="both"/>
        <w:sectPr>
          <w:headerReference w:type="default" r:id="rId5"/>
          <w:type w:val="continuous"/>
          <w:pgSz w:w="12240" w:h="15840"/>
          <w:pgMar w:header="435" w:top="1560" w:bottom="280" w:left="1340" w:right="1340"/>
          <w:pgNumType w:start="1"/>
        </w:sectPr>
      </w:pPr>
    </w:p>
    <w:p>
      <w:pPr>
        <w:pStyle w:val="BodyText"/>
        <w:spacing w:line="249" w:lineRule="auto" w:before="110"/>
        <w:ind w:left="100" w:right="107"/>
        <w:jc w:val="both"/>
      </w:pPr>
      <w:r>
        <w:rPr/>
        <w:t>mujer de hoy la versatilidad que necesita en una pieza que la acompañe en todo momento del día y con</w:t>
      </w:r>
      <w:r>
        <w:rPr>
          <w:spacing w:val="1"/>
        </w:rPr>
        <w:t> </w:t>
      </w:r>
      <w:r>
        <w:rPr/>
        <w:t>cualquier outfit, ha creado la línea GMA-S140M con sus variantes negro, blanco y beige, ideales para</w:t>
      </w:r>
      <w:r>
        <w:rPr>
          <w:spacing w:val="1"/>
        </w:rPr>
        <w:t> </w:t>
      </w:r>
      <w:r>
        <w:rPr/>
        <w:t>complementar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variado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00" w:right="101"/>
        <w:jc w:val="both"/>
      </w:pPr>
      <w:r>
        <w:rPr/>
        <w:t>Encuentra estos modelos G-SHOCK por un precio aproximado de USD $120 en las tiendas autorizadas</w:t>
      </w:r>
      <w:r>
        <w:rPr>
          <w:spacing w:val="1"/>
        </w:rPr>
        <w:t> </w:t>
      </w:r>
      <w:r>
        <w:rPr/>
        <w:t>Casiolandia, Relojin y Tiempo, en los principales centros comerciales de la Ciudad de Panamá: Albrook</w:t>
      </w:r>
      <w:r>
        <w:rPr>
          <w:spacing w:val="1"/>
        </w:rPr>
        <w:t> </w:t>
      </w:r>
      <w:r>
        <w:rPr/>
        <w:t>Mall, Altaplaza Mall, Metromall, Multiplaza, Multicentro, Town Center y Westland Mall o en línea. Para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9">
        <w:r>
          <w:rPr>
            <w:color w:val="1154CC"/>
            <w:u w:val="thick" w:color="1154CC"/>
          </w:rPr>
          <w:t>www.gshocklatam.com</w:t>
        </w:r>
      </w:hyperlink>
      <w:r>
        <w:rPr/>
        <w:t>.</w:t>
      </w:r>
      <w:r>
        <w:rPr>
          <w:spacing w:val="1"/>
        </w:rPr>
        <w:t> </w:t>
      </w:r>
      <w:r>
        <w:rPr/>
        <w:t>Mantente</w:t>
      </w:r>
      <w:r>
        <w:rPr>
          <w:spacing w:val="1"/>
        </w:rPr>
        <w:t> </w:t>
      </w:r>
      <w:r>
        <w:rPr/>
        <w:t>conectado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Instagram</w:t>
      </w:r>
      <w:r>
        <w:rPr>
          <w:spacing w:val="-2"/>
        </w:rPr>
        <w:t> </w:t>
      </w:r>
      <w:hyperlink r:id="rId10">
        <w:r>
          <w:rPr>
            <w:color w:val="1154CC"/>
            <w:u w:val="thick" w:color="1154CC"/>
          </w:rPr>
          <w:t>gshockpanama</w:t>
        </w:r>
        <w:r>
          <w:rPr>
            <w:color w:val="1154CC"/>
            <w:spacing w:val="-2"/>
          </w:rPr>
          <w:t> </w:t>
        </w:r>
      </w:hyperlink>
      <w:r>
        <w:rPr/>
        <w:t>y</w:t>
      </w:r>
      <w:r>
        <w:rPr>
          <w:spacing w:val="-2"/>
        </w:rPr>
        <w:t> </w:t>
      </w:r>
      <w:r>
        <w:rPr/>
        <w:t>Facebook</w:t>
      </w:r>
      <w:r>
        <w:rPr>
          <w:spacing w:val="-2"/>
        </w:rPr>
        <w:t> </w:t>
      </w:r>
      <w:hyperlink r:id="rId11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G-SHOCK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mano</w:t>
      </w:r>
      <w:r>
        <w:rPr>
          <w:spacing w:val="26"/>
        </w:rPr>
        <w:t> </w:t>
      </w:r>
      <w:r>
        <w:rPr/>
        <w:t>alrededor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200</w:t>
      </w:r>
      <w:r>
        <w:rPr>
          <w:spacing w:val="26"/>
        </w:rPr>
        <w:t> </w:t>
      </w:r>
      <w:r>
        <w:rPr/>
        <w:t>muestras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puestas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salió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mercado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"/>
        </w:rPr>
        <w:t> </w:t>
      </w:r>
      <w:r>
        <w:rPr/>
        <w:t>1983 el ahora icónico G-SHOCK, que comenzó a posicionarse como “el reloj más resistente de todos los</w:t>
      </w:r>
      <w:r>
        <w:rPr>
          <w:spacing w:val="1"/>
        </w:rPr>
        <w:t> </w: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vibración,</w:t>
      </w:r>
      <w:r>
        <w:rPr>
          <w:spacing w:val="25"/>
        </w:rPr>
        <w:t> </w:t>
      </w:r>
      <w:r>
        <w:rPr/>
        <w:t>etc.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reloj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fabricado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10"/>
        </w:rPr>
        <w:t> </w:t>
      </w:r>
      <w:r>
        <w:rPr/>
        <w:t>innovaciones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tecnologías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CASIO</w:t>
      </w:r>
      <w:r>
        <w:rPr>
          <w:spacing w:val="1"/>
        </w:rPr>
        <w:t> </w:t>
      </w:r>
      <w:r>
        <w:rPr/>
        <w:t>que lo resguardan de sufrir impactos directos; esto incluye un diseño y estructura únicos y materiales</w:t>
      </w:r>
      <w:r>
        <w:rPr>
          <w:spacing w:val="1"/>
        </w:rPr>
        <w:t> </w:t>
      </w:r>
      <w:r>
        <w:rPr/>
        <w:t>como la resina de uretano así como componentes internos de amortiguación que logran que el módulo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"suspendido"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"hueca"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reloj.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lanzamiento, G-SHOCK ha continuado con la filosofía de evolución del Ingeniero Ibe: “nunca te des por</w:t>
      </w:r>
      <w:r>
        <w:rPr>
          <w:spacing w:val="1"/>
        </w:rPr>
        <w:t> </w:t>
      </w:r>
      <w:r>
        <w:rPr/>
        <w:t>vencido”.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1"/>
        </w:rPr>
        <w:t> </w:t>
      </w:r>
      <w:hyperlink r:id="rId9">
        <w:r>
          <w:rPr>
            <w:u w:val="thick"/>
          </w:rPr>
          <w:t>www.gshocklatam.com</w:t>
        </w:r>
      </w:hyperlink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Casio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Co.,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00" w:right="99"/>
        <w:jc w:val="both"/>
      </w:pPr>
      <w:r>
        <w:rPr/>
        <w:t>Es uno de los líderes mundiales en productos de electrónica de consumo y soluciones tecnológicas para</w:t>
      </w:r>
      <w:r>
        <w:rPr>
          <w:spacing w:val="1"/>
        </w:rPr>
        <w:t> </w:t>
      </w:r>
      <w:r>
        <w:rPr/>
        <w:t>empresas. Desde su fundación en 1957, la compañía se ha esforzado por trabajar en su filosofía basada</w:t>
      </w:r>
      <w:r>
        <w:rPr>
          <w:spacing w:val="1"/>
        </w:rPr>
        <w:t> </w:t>
      </w:r>
      <w:r>
        <w:rPr/>
        <w:t>en la “creatividad y contribución” a través de la introducción de productos innovadores e imaginativos.</w:t>
      </w:r>
      <w:r>
        <w:rPr>
          <w:spacing w:val="1"/>
        </w:rPr>
        <w:t> </w:t>
      </w:r>
      <w:r>
        <w:rPr/>
        <w:t>Con presencia en más de 25 países ubicados en Asia, Norteamérica y Europa, cuenta con una plantilla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 más de 12 mil empleados alrededor del mundo. Su amplio portafolio de productos</w:t>
      </w:r>
      <w:r>
        <w:rPr>
          <w:spacing w:val="1"/>
        </w:rPr>
        <w:t> </w:t>
      </w:r>
      <w:r>
        <w:rPr/>
        <w:t>incluye: relojes, calculadoras, cámaras digitales, diccionarios electrónicos, rotuladores, instrumentos</w:t>
      </w:r>
      <w:r>
        <w:rPr>
          <w:spacing w:val="1"/>
        </w:rPr>
        <w:t> </w:t>
      </w:r>
      <w:r>
        <w:rPr/>
        <w:t>musicales,</w:t>
      </w:r>
      <w:r>
        <w:rPr>
          <w:spacing w:val="-3"/>
        </w:rPr>
        <w:t> </w:t>
      </w:r>
      <w:r>
        <w:rPr/>
        <w:t>cajas</w:t>
      </w:r>
      <w:r>
        <w:rPr>
          <w:spacing w:val="-2"/>
        </w:rPr>
        <w:t> </w:t>
      </w:r>
      <w:r>
        <w:rPr/>
        <w:t>registradoras,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435" w:footer="0" w:top="15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2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1105" w:right="1105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01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casio-intl.com/latin/es/wat/watch_detail/GMA-S140M-1A/" TargetMode="External"/><Relationship Id="rId7" Type="http://schemas.openxmlformats.org/officeDocument/2006/relationships/hyperlink" Target="https://www.casio-intl.com/latin/es/wat/watch_detail/GMA-S140M-7A/" TargetMode="External"/><Relationship Id="rId8" Type="http://schemas.openxmlformats.org/officeDocument/2006/relationships/hyperlink" Target="https://www.casio-intl.com/latin/es/wat/watch_detail/GMA-S140M-4A/" TargetMode="External"/><Relationship Id="rId9" Type="http://schemas.openxmlformats.org/officeDocument/2006/relationships/hyperlink" Target="http://www.gshocklatam.com/" TargetMode="External"/><Relationship Id="rId10" Type="http://schemas.openxmlformats.org/officeDocument/2006/relationships/hyperlink" Target="https://www.instagram.com/gshockpanama/?hl=es-la" TargetMode="External"/><Relationship Id="rId11" Type="http://schemas.openxmlformats.org/officeDocument/2006/relationships/hyperlink" Target="https://www.facebook.com/CasioGShockPanama/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NP_Colores neutros: los básicos que no pueden faltar en tu armario</dc:title>
  <dcterms:created xsi:type="dcterms:W3CDTF">2021-05-23T22:39:23Z</dcterms:created>
  <dcterms:modified xsi:type="dcterms:W3CDTF">2021-05-23T22:39:23Z</dcterms:modified>
</cp:coreProperties>
</file>